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CA86" w14:textId="2525077E" w:rsidR="00872624" w:rsidRPr="006C2389" w:rsidRDefault="00421FEF" w:rsidP="00872624">
      <w:pPr>
        <w:spacing w:after="100"/>
        <w:jc w:val="center"/>
        <w:rPr>
          <w:rFonts w:ascii="Arial" w:hAnsi="Arial" w:cs="Arial"/>
          <w:b/>
          <w:sz w:val="32"/>
          <w:szCs w:val="32"/>
        </w:rPr>
      </w:pPr>
      <w:r>
        <w:rPr>
          <w:rFonts w:ascii="Arial" w:hAnsi="Arial" w:cs="Arial"/>
          <w:b/>
          <w:bCs/>
          <w:color w:val="000000"/>
          <w:sz w:val="32"/>
          <w:szCs w:val="32"/>
        </w:rPr>
        <w:t>Ke</w:t>
      </w:r>
      <w:bookmarkStart w:id="0" w:name="_GoBack"/>
      <w:bookmarkEnd w:id="0"/>
      <w:r>
        <w:rPr>
          <w:rFonts w:ascii="Arial" w:hAnsi="Arial" w:cs="Arial"/>
          <w:b/>
          <w:bCs/>
          <w:color w:val="000000"/>
          <w:sz w:val="32"/>
          <w:szCs w:val="32"/>
        </w:rPr>
        <w:t>nnedy</w:t>
      </w:r>
      <w:r w:rsidR="00872624" w:rsidRPr="006C2389">
        <w:rPr>
          <w:rFonts w:ascii="Arial" w:hAnsi="Arial" w:cs="Arial"/>
          <w:b/>
          <w:bCs/>
          <w:color w:val="000000"/>
          <w:sz w:val="32"/>
          <w:szCs w:val="32"/>
        </w:rPr>
        <w:t xml:space="preserve"> Middle School</w:t>
      </w:r>
    </w:p>
    <w:p w14:paraId="126164D4" w14:textId="77777777" w:rsidR="00872624" w:rsidRPr="00FC6C5D" w:rsidRDefault="00872624" w:rsidP="00872624">
      <w:pPr>
        <w:spacing w:after="100"/>
        <w:jc w:val="center"/>
        <w:rPr>
          <w:rFonts w:ascii="Arial" w:hAnsi="Arial" w:cs="Arial"/>
          <w:b/>
          <w:bCs/>
          <w:color w:val="000000"/>
        </w:rPr>
      </w:pPr>
      <w:r w:rsidRPr="00FC6C5D">
        <w:rPr>
          <w:rFonts w:ascii="Arial" w:hAnsi="Arial" w:cs="Arial"/>
          <w:b/>
          <w:bCs/>
          <w:color w:val="000000"/>
        </w:rPr>
        <w:t>7</w:t>
      </w:r>
      <w:r w:rsidRPr="00FC6C5D">
        <w:rPr>
          <w:rFonts w:ascii="Arial" w:hAnsi="Arial" w:cs="Arial"/>
          <w:b/>
          <w:bCs/>
          <w:color w:val="000000"/>
          <w:vertAlign w:val="superscript"/>
        </w:rPr>
        <w:t>th</w:t>
      </w:r>
      <w:r w:rsidRPr="00FC6C5D">
        <w:rPr>
          <w:rFonts w:ascii="Arial" w:hAnsi="Arial" w:cs="Arial"/>
          <w:b/>
          <w:bCs/>
          <w:color w:val="000000"/>
        </w:rPr>
        <w:t xml:space="preserve"> Grade Math, Core Connection 2 (CC2) </w:t>
      </w:r>
    </w:p>
    <w:p w14:paraId="3D65CCF1" w14:textId="55B34BE5" w:rsidR="00872624" w:rsidRPr="00FC6C5D" w:rsidRDefault="00872624" w:rsidP="00872624">
      <w:pPr>
        <w:spacing w:after="100"/>
        <w:jc w:val="center"/>
        <w:rPr>
          <w:rFonts w:ascii="Arial" w:hAnsi="Arial" w:cs="Arial"/>
          <w:b/>
          <w:bCs/>
          <w:color w:val="000000"/>
        </w:rPr>
      </w:pPr>
      <w:r w:rsidRPr="00FC6C5D">
        <w:rPr>
          <w:rFonts w:ascii="Arial" w:hAnsi="Arial" w:cs="Arial"/>
          <w:b/>
          <w:bCs/>
          <w:color w:val="000000"/>
        </w:rPr>
        <w:t>20</w:t>
      </w:r>
      <w:r w:rsidR="00421FEF">
        <w:rPr>
          <w:rFonts w:ascii="Arial" w:hAnsi="Arial" w:cs="Arial"/>
          <w:b/>
          <w:bCs/>
          <w:color w:val="000000"/>
        </w:rPr>
        <w:t>19</w:t>
      </w:r>
      <w:r w:rsidRPr="00FC6C5D">
        <w:rPr>
          <w:rFonts w:ascii="Arial" w:hAnsi="Arial" w:cs="Arial"/>
          <w:b/>
          <w:bCs/>
          <w:color w:val="000000"/>
        </w:rPr>
        <w:t xml:space="preserve"> – 20</w:t>
      </w:r>
      <w:r w:rsidR="00421FEF">
        <w:rPr>
          <w:rFonts w:ascii="Arial" w:hAnsi="Arial" w:cs="Arial"/>
          <w:b/>
          <w:bCs/>
          <w:color w:val="000000"/>
        </w:rPr>
        <w:t>20</w:t>
      </w:r>
      <w:r w:rsidRPr="00FC6C5D">
        <w:rPr>
          <w:rFonts w:ascii="Arial" w:hAnsi="Arial" w:cs="Arial"/>
          <w:b/>
          <w:bCs/>
          <w:color w:val="000000"/>
        </w:rPr>
        <w:t xml:space="preserve"> School Year</w:t>
      </w:r>
    </w:p>
    <w:p w14:paraId="05740EAC" w14:textId="291892B3" w:rsidR="00872624" w:rsidRPr="00FC6C5D" w:rsidRDefault="00872624" w:rsidP="00872624">
      <w:pPr>
        <w:spacing w:after="100"/>
        <w:jc w:val="center"/>
        <w:rPr>
          <w:rFonts w:ascii="Arial" w:hAnsi="Arial" w:cs="Arial"/>
          <w:b/>
          <w:bCs/>
          <w:color w:val="000000"/>
        </w:rPr>
      </w:pPr>
      <w:r w:rsidRPr="00FC6C5D">
        <w:rPr>
          <w:rFonts w:ascii="Arial" w:hAnsi="Arial" w:cs="Arial"/>
          <w:b/>
          <w:bCs/>
          <w:color w:val="000000"/>
        </w:rPr>
        <w:t xml:space="preserve">Ms. Le, Room </w:t>
      </w:r>
      <w:r w:rsidR="00421FEF">
        <w:rPr>
          <w:rFonts w:ascii="Arial" w:hAnsi="Arial" w:cs="Arial"/>
          <w:b/>
          <w:bCs/>
          <w:color w:val="000000"/>
        </w:rPr>
        <w:t>534</w:t>
      </w:r>
    </w:p>
    <w:p w14:paraId="50639D26" w14:textId="77777777" w:rsidR="00FC6C5D" w:rsidRPr="00FC6C5D" w:rsidRDefault="00872624" w:rsidP="00FC6C5D">
      <w:pPr>
        <w:spacing w:after="100"/>
        <w:jc w:val="center"/>
        <w:rPr>
          <w:rFonts w:ascii="Arial" w:hAnsi="Arial" w:cs="Arial"/>
          <w:b/>
          <w:bCs/>
          <w:color w:val="000000"/>
        </w:rPr>
      </w:pPr>
      <w:r w:rsidRPr="00FC6C5D">
        <w:rPr>
          <w:rFonts w:ascii="Arial" w:hAnsi="Arial" w:cs="Arial"/>
          <w:b/>
          <w:bCs/>
          <w:color w:val="000000"/>
        </w:rPr>
        <w:t xml:space="preserve">Email: </w:t>
      </w:r>
      <w:hyperlink r:id="rId5" w:history="1">
        <w:r w:rsidRPr="00FC6C5D">
          <w:rPr>
            <w:rStyle w:val="Hyperlink"/>
            <w:rFonts w:ascii="Arial" w:hAnsi="Arial" w:cs="Arial"/>
            <w:b/>
            <w:bCs/>
          </w:rPr>
          <w:t>jle@rcsdk8.net</w:t>
        </w:r>
      </w:hyperlink>
      <w:r w:rsidR="00FC6C5D" w:rsidRPr="00FC6C5D">
        <w:rPr>
          <w:rFonts w:ascii="Arial" w:hAnsi="Arial" w:cs="Arial"/>
          <w:b/>
          <w:bCs/>
          <w:color w:val="000000"/>
        </w:rPr>
        <w:tab/>
      </w:r>
    </w:p>
    <w:p w14:paraId="18908B48" w14:textId="77777777" w:rsidR="00FC6C5D" w:rsidRPr="00FC6C5D" w:rsidRDefault="00FC6C5D" w:rsidP="00FC6C5D">
      <w:pPr>
        <w:spacing w:after="100"/>
        <w:jc w:val="center"/>
        <w:rPr>
          <w:rFonts w:ascii="Arial" w:hAnsi="Arial" w:cs="Arial"/>
          <w:b/>
          <w:bCs/>
          <w:color w:val="000000"/>
        </w:rPr>
      </w:pPr>
      <w:r w:rsidRPr="00FC6C5D">
        <w:rPr>
          <w:rFonts w:ascii="Arial" w:hAnsi="Arial" w:cs="Arial"/>
          <w:b/>
          <w:bCs/>
          <w:color w:val="000000"/>
        </w:rPr>
        <w:t>Website: mslesclass.weebly.com</w:t>
      </w:r>
    </w:p>
    <w:p w14:paraId="7C3BFFC7" w14:textId="77777777" w:rsidR="00FC6C5D" w:rsidRPr="00FC6C5D" w:rsidRDefault="00FC6C5D" w:rsidP="00872624">
      <w:pPr>
        <w:spacing w:after="100"/>
        <w:rPr>
          <w:rFonts w:ascii="Arial" w:hAnsi="Arial" w:cs="Arial"/>
          <w:b/>
          <w:bCs/>
          <w:color w:val="000000"/>
        </w:rPr>
      </w:pPr>
    </w:p>
    <w:p w14:paraId="24D05F18" w14:textId="77777777" w:rsidR="00872624" w:rsidRPr="00FC6C5D" w:rsidRDefault="00872624" w:rsidP="00872624">
      <w:pPr>
        <w:spacing w:after="100"/>
        <w:rPr>
          <w:rFonts w:ascii="Arial" w:hAnsi="Arial" w:cs="Arial"/>
          <w:sz w:val="20"/>
          <w:szCs w:val="20"/>
        </w:rPr>
      </w:pPr>
      <w:r w:rsidRPr="00FC6C5D">
        <w:rPr>
          <w:rFonts w:ascii="Arial" w:hAnsi="Arial" w:cs="Arial"/>
          <w:color w:val="000000"/>
          <w:u w:val="single"/>
        </w:rPr>
        <w:t>Course Description</w:t>
      </w:r>
      <w:r w:rsidRPr="00FC6C5D">
        <w:rPr>
          <w:rFonts w:ascii="Arial" w:hAnsi="Arial" w:cs="Arial"/>
          <w:color w:val="000000"/>
        </w:rPr>
        <w:t xml:space="preserve">: Core Connections, Course 2, is the second of a three </w:t>
      </w:r>
      <w:r w:rsidRPr="00FC6C5D">
        <w:rPr>
          <w:rFonts w:ascii="Arial" w:hAnsi="Arial" w:cs="Arial"/>
          <w:color w:val="000000"/>
        </w:rPr>
        <w:softHyphen/>
        <w:t>year sequence of courses designed to prepare students for a rigorous college preparatory algebra course. It uses a problem-</w:t>
      </w:r>
      <w:r w:rsidRPr="00FC6C5D">
        <w:rPr>
          <w:rFonts w:ascii="Arial" w:hAnsi="Arial" w:cs="Arial"/>
          <w:color w:val="000000"/>
        </w:rPr>
        <w:softHyphen/>
        <w:t>based approach with concrete models. The course helps students develop multiple strategies to solve problems and to recognize the connections between concepts. The lessons in the course meet all of the content standards and embed the “Mathematical Practices” of the Common Core State Standards.</w:t>
      </w:r>
    </w:p>
    <w:p w14:paraId="68DCE17A" w14:textId="77777777" w:rsidR="00872624" w:rsidRPr="00FC6C5D" w:rsidRDefault="00872624" w:rsidP="00872624">
      <w:pPr>
        <w:spacing w:after="100"/>
        <w:jc w:val="center"/>
        <w:rPr>
          <w:rFonts w:ascii="Arial" w:hAnsi="Arial" w:cs="Arial"/>
          <w:b/>
          <w:bCs/>
          <w:color w:val="000000"/>
        </w:rPr>
      </w:pPr>
    </w:p>
    <w:p w14:paraId="7CC2E347" w14:textId="77777777" w:rsidR="00872624" w:rsidRPr="00FC6C5D" w:rsidRDefault="00872624" w:rsidP="00872624">
      <w:pPr>
        <w:spacing w:after="100"/>
        <w:jc w:val="center"/>
        <w:rPr>
          <w:rFonts w:ascii="Arial" w:hAnsi="Arial" w:cs="Arial"/>
          <w:sz w:val="20"/>
          <w:szCs w:val="20"/>
        </w:rPr>
      </w:pPr>
      <w:r w:rsidRPr="00FC6C5D">
        <w:rPr>
          <w:rFonts w:ascii="Arial" w:hAnsi="Arial" w:cs="Arial"/>
          <w:b/>
          <w:bCs/>
          <w:color w:val="000000"/>
        </w:rPr>
        <w:t>Required Texts &amp; Materials: Please make sure your student has the following materials with them each day:</w:t>
      </w:r>
    </w:p>
    <w:p w14:paraId="5B961274" w14:textId="77777777" w:rsidR="00872624" w:rsidRPr="00FC6C5D" w:rsidRDefault="00872624" w:rsidP="00872624">
      <w:pPr>
        <w:spacing w:after="100"/>
        <w:rPr>
          <w:rFonts w:ascii="Arial" w:hAnsi="Arial" w:cs="Arial"/>
          <w:color w:val="000000"/>
        </w:rPr>
      </w:pPr>
      <w:r w:rsidRPr="00FC6C5D">
        <w:rPr>
          <w:rFonts w:ascii="Arial" w:hAnsi="Arial" w:cs="Arial"/>
          <w:color w:val="000000"/>
        </w:rPr>
        <w:t>● 2 pencils with erasers</w:t>
      </w:r>
    </w:p>
    <w:p w14:paraId="274EC921"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 High</w:t>
      </w:r>
      <w:r w:rsidRPr="00FC6C5D">
        <w:rPr>
          <w:rFonts w:ascii="Arial" w:hAnsi="Arial" w:cs="Arial"/>
          <w:color w:val="000000"/>
        </w:rPr>
        <w:softHyphen/>
        <w:t>lighter pen</w:t>
      </w:r>
    </w:p>
    <w:p w14:paraId="1486BA6D" w14:textId="58F4BFA2" w:rsidR="00872624" w:rsidRPr="00FC6C5D" w:rsidRDefault="00872624" w:rsidP="00872624">
      <w:pPr>
        <w:spacing w:after="100"/>
        <w:rPr>
          <w:rFonts w:ascii="Arial" w:hAnsi="Arial" w:cs="Arial"/>
          <w:sz w:val="20"/>
          <w:szCs w:val="20"/>
        </w:rPr>
      </w:pPr>
      <w:r w:rsidRPr="00FC6C5D">
        <w:rPr>
          <w:rFonts w:ascii="Arial" w:hAnsi="Arial" w:cs="Arial"/>
          <w:color w:val="000000"/>
        </w:rPr>
        <w:t xml:space="preserve">● </w:t>
      </w:r>
      <w:r w:rsidR="00421FEF">
        <w:rPr>
          <w:rFonts w:ascii="Arial" w:hAnsi="Arial" w:cs="Arial"/>
          <w:color w:val="000000"/>
        </w:rPr>
        <w:t>Purple</w:t>
      </w:r>
      <w:r w:rsidRPr="00FC6C5D">
        <w:rPr>
          <w:rFonts w:ascii="Arial" w:hAnsi="Arial" w:cs="Arial"/>
          <w:color w:val="000000"/>
        </w:rPr>
        <w:t xml:space="preserve"> pen or color pencil for grading</w:t>
      </w:r>
    </w:p>
    <w:p w14:paraId="0FAAAD5C" w14:textId="77777777" w:rsidR="00872624" w:rsidRPr="00FC6C5D" w:rsidRDefault="00872624" w:rsidP="00872624">
      <w:pPr>
        <w:spacing w:after="100"/>
        <w:rPr>
          <w:rFonts w:ascii="Arial" w:hAnsi="Arial" w:cs="Arial"/>
          <w:color w:val="000000"/>
        </w:rPr>
      </w:pPr>
      <w:r w:rsidRPr="00FC6C5D">
        <w:rPr>
          <w:rFonts w:ascii="Arial" w:hAnsi="Arial" w:cs="Arial"/>
          <w:color w:val="000000"/>
        </w:rPr>
        <w:t>● Composition grid book or graphing notebook</w:t>
      </w:r>
    </w:p>
    <w:p w14:paraId="21C95A05"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 Scientific Calculator</w:t>
      </w:r>
    </w:p>
    <w:p w14:paraId="448F431D" w14:textId="77777777" w:rsidR="00872624" w:rsidRPr="00FC6C5D" w:rsidRDefault="00872624" w:rsidP="00872624">
      <w:pPr>
        <w:spacing w:after="100"/>
        <w:rPr>
          <w:rFonts w:ascii="Arial" w:hAnsi="Arial" w:cs="Arial"/>
          <w:color w:val="000000"/>
        </w:rPr>
      </w:pPr>
      <w:r w:rsidRPr="00FC6C5D">
        <w:rPr>
          <w:rFonts w:ascii="Arial" w:hAnsi="Arial" w:cs="Arial"/>
          <w:color w:val="000000"/>
        </w:rPr>
        <w:t>● Access to the Internet to access textbook and check homework assignments daily (Please indicate in the form on the last page if you have internet access at home)</w:t>
      </w:r>
    </w:p>
    <w:p w14:paraId="470E8C72" w14:textId="77777777" w:rsidR="00872624" w:rsidRPr="00FC6C5D" w:rsidRDefault="00872624" w:rsidP="00872624">
      <w:pPr>
        <w:spacing w:after="100"/>
        <w:jc w:val="center"/>
        <w:rPr>
          <w:rFonts w:ascii="Arial" w:hAnsi="Arial" w:cs="Arial"/>
          <w:sz w:val="20"/>
          <w:szCs w:val="20"/>
        </w:rPr>
      </w:pPr>
      <w:r w:rsidRPr="00FC6C5D">
        <w:rPr>
          <w:rFonts w:ascii="Arial" w:hAnsi="Arial" w:cs="Arial"/>
          <w:color w:val="000000"/>
        </w:rPr>
        <w:t>The CC2 textbook and CC2 Toolkit will be provided in class.</w:t>
      </w:r>
    </w:p>
    <w:p w14:paraId="142ED43F" w14:textId="77777777" w:rsidR="00872624" w:rsidRPr="00FC6C5D" w:rsidRDefault="00872624" w:rsidP="00872624">
      <w:pPr>
        <w:spacing w:after="100"/>
        <w:rPr>
          <w:rFonts w:ascii="Arial" w:hAnsi="Arial" w:cs="Arial"/>
          <w:color w:val="000000"/>
          <w:u w:val="single"/>
        </w:rPr>
      </w:pPr>
    </w:p>
    <w:p w14:paraId="63913EC4" w14:textId="77777777" w:rsidR="00872624" w:rsidRPr="00FC6C5D" w:rsidRDefault="00872624" w:rsidP="00872624">
      <w:pPr>
        <w:spacing w:after="100"/>
        <w:rPr>
          <w:rFonts w:ascii="Arial" w:hAnsi="Arial" w:cs="Arial"/>
          <w:sz w:val="20"/>
          <w:szCs w:val="20"/>
        </w:rPr>
      </w:pPr>
      <w:r w:rsidRPr="00FC6C5D">
        <w:rPr>
          <w:rFonts w:ascii="Arial" w:hAnsi="Arial" w:cs="Arial"/>
          <w:color w:val="000000"/>
          <w:u w:val="single"/>
        </w:rPr>
        <w:t>Organization:</w:t>
      </w:r>
      <w:r w:rsidRPr="00FC6C5D">
        <w:rPr>
          <w:rFonts w:ascii="Arial" w:hAnsi="Arial" w:cs="Arial"/>
          <w:color w:val="000000"/>
        </w:rPr>
        <w:t xml:space="preserve"> We encourage you to help your student keep track of their supplies and notebooks. Please go through their backpack with them once a week to locate important forms, missing homework, and to keep the papers correctly placed in their notebooks. Students should have a folder or notebook at home where they can keep older work that they may need to refer back to during the year. Thank you for your help!</w:t>
      </w:r>
    </w:p>
    <w:p w14:paraId="5621C2CA" w14:textId="77777777" w:rsidR="00872624" w:rsidRPr="00FC6C5D" w:rsidRDefault="00872624" w:rsidP="00872624">
      <w:pPr>
        <w:spacing w:after="100"/>
        <w:rPr>
          <w:rFonts w:ascii="Arial" w:hAnsi="Arial" w:cs="Arial"/>
          <w:color w:val="000000"/>
        </w:rPr>
      </w:pPr>
    </w:p>
    <w:p w14:paraId="683A9433" w14:textId="77777777" w:rsidR="00872624" w:rsidRPr="00FC6C5D" w:rsidRDefault="00872624" w:rsidP="00872624">
      <w:pPr>
        <w:spacing w:after="100"/>
        <w:rPr>
          <w:rFonts w:ascii="Arial" w:hAnsi="Arial" w:cs="Arial"/>
          <w:color w:val="000000"/>
        </w:rPr>
      </w:pPr>
      <w:r w:rsidRPr="00FC6C5D">
        <w:rPr>
          <w:rFonts w:ascii="Arial" w:hAnsi="Arial" w:cs="Arial"/>
          <w:color w:val="000000"/>
          <w:u w:val="single"/>
        </w:rPr>
        <w:t>California State Standards Covered</w:t>
      </w:r>
      <w:r w:rsidRPr="00FC6C5D">
        <w:rPr>
          <w:rFonts w:ascii="Arial" w:hAnsi="Arial" w:cs="Arial"/>
          <w:color w:val="000000"/>
        </w:rPr>
        <w:t xml:space="preserve">: All academic courses are aligned with California State Standards. For a comprehensive listing of state standards, visit the California Department of Education website at </w:t>
      </w:r>
      <w:hyperlink r:id="rId6" w:history="1">
        <w:r w:rsidR="00D12E54" w:rsidRPr="00FC6C5D">
          <w:rPr>
            <w:rStyle w:val="Hyperlink"/>
            <w:rFonts w:ascii="Arial" w:hAnsi="Arial" w:cs="Arial"/>
          </w:rPr>
          <w:t>http://www.cde.ca.gov/</w:t>
        </w:r>
      </w:hyperlink>
      <w:r w:rsidR="00D12E54" w:rsidRPr="00FC6C5D">
        <w:rPr>
          <w:rFonts w:ascii="Arial" w:hAnsi="Arial" w:cs="Arial"/>
          <w:color w:val="000000"/>
        </w:rPr>
        <w:t xml:space="preserve">           </w:t>
      </w:r>
      <w:r w:rsidRPr="00FC6C5D">
        <w:rPr>
          <w:rFonts w:ascii="Arial" w:hAnsi="Arial" w:cs="Arial"/>
          <w:color w:val="000000"/>
        </w:rPr>
        <w:t xml:space="preserve">In addition, a listing of the Common Core Standards for Math can be found at </w:t>
      </w:r>
      <w:hyperlink r:id="rId7" w:history="1">
        <w:r w:rsidRPr="00FC6C5D">
          <w:rPr>
            <w:rStyle w:val="Hyperlink"/>
            <w:rFonts w:ascii="Arial" w:hAnsi="Arial" w:cs="Arial"/>
          </w:rPr>
          <w:t>http://www.corestandards.org/the</w:t>
        </w:r>
        <w:r w:rsidRPr="00FC6C5D">
          <w:rPr>
            <w:rStyle w:val="Hyperlink"/>
            <w:rFonts w:ascii="Arial" w:hAnsi="Arial" w:cs="Arial"/>
          </w:rPr>
          <w:softHyphen/>
          <w:t>standards</w:t>
        </w:r>
      </w:hyperlink>
    </w:p>
    <w:p w14:paraId="2A545A0C" w14:textId="77777777" w:rsidR="00872624" w:rsidRPr="00FC6C5D" w:rsidRDefault="00872624" w:rsidP="00872624">
      <w:pPr>
        <w:spacing w:after="100"/>
        <w:rPr>
          <w:rFonts w:ascii="Arial" w:hAnsi="Arial" w:cs="Arial"/>
          <w:color w:val="000000"/>
        </w:rPr>
      </w:pPr>
    </w:p>
    <w:p w14:paraId="010F38F5" w14:textId="77777777" w:rsidR="00FC6C5D" w:rsidRPr="00FC6C5D" w:rsidRDefault="00FC6C5D" w:rsidP="00872624">
      <w:pPr>
        <w:spacing w:after="100"/>
        <w:rPr>
          <w:rFonts w:ascii="Arial" w:hAnsi="Arial" w:cs="Arial"/>
          <w:color w:val="000000"/>
          <w:u w:val="single"/>
        </w:rPr>
      </w:pPr>
    </w:p>
    <w:p w14:paraId="4008C421" w14:textId="77777777" w:rsidR="00FC6C5D" w:rsidRDefault="00FC6C5D" w:rsidP="00872624">
      <w:pPr>
        <w:spacing w:after="100"/>
        <w:rPr>
          <w:rFonts w:ascii="Arial" w:hAnsi="Arial" w:cs="Arial"/>
          <w:color w:val="000000"/>
          <w:u w:val="single"/>
        </w:rPr>
      </w:pPr>
    </w:p>
    <w:p w14:paraId="2B58F783" w14:textId="77777777" w:rsidR="00872624" w:rsidRPr="00FC6C5D" w:rsidRDefault="00872624" w:rsidP="00872624">
      <w:pPr>
        <w:spacing w:after="100"/>
        <w:rPr>
          <w:rFonts w:ascii="Arial" w:hAnsi="Arial" w:cs="Arial"/>
          <w:color w:val="000000"/>
        </w:rPr>
      </w:pPr>
      <w:r w:rsidRPr="00FC6C5D">
        <w:rPr>
          <w:rFonts w:ascii="Arial" w:hAnsi="Arial" w:cs="Arial"/>
          <w:color w:val="000000"/>
          <w:u w:val="single"/>
        </w:rPr>
        <w:lastRenderedPageBreak/>
        <w:t>Student Assessment</w:t>
      </w:r>
      <w:r w:rsidRPr="00FC6C5D">
        <w:rPr>
          <w:rFonts w:ascii="Arial" w:hAnsi="Arial" w:cs="Arial"/>
          <w:color w:val="000000"/>
        </w:rPr>
        <w:t>:</w:t>
      </w:r>
    </w:p>
    <w:p w14:paraId="0F1C3383" w14:textId="77777777" w:rsidR="00872624" w:rsidRPr="00FC6C5D" w:rsidRDefault="00872624" w:rsidP="00D12E54">
      <w:pPr>
        <w:pStyle w:val="ListParagraph"/>
        <w:numPr>
          <w:ilvl w:val="0"/>
          <w:numId w:val="3"/>
        </w:numPr>
        <w:spacing w:after="100"/>
        <w:rPr>
          <w:rFonts w:ascii="Arial" w:hAnsi="Arial" w:cs="Arial"/>
          <w:color w:val="000000"/>
        </w:rPr>
      </w:pPr>
      <w:r w:rsidRPr="00FC6C5D">
        <w:rPr>
          <w:rFonts w:ascii="Arial" w:hAnsi="Arial" w:cs="Arial"/>
          <w:color w:val="000000"/>
        </w:rPr>
        <w:t xml:space="preserve">Homework 10% </w:t>
      </w:r>
    </w:p>
    <w:p w14:paraId="47F0D0AD" w14:textId="77777777" w:rsidR="00872624" w:rsidRPr="00FC6C5D" w:rsidRDefault="00872624" w:rsidP="00D12E54">
      <w:pPr>
        <w:pStyle w:val="ListParagraph"/>
        <w:numPr>
          <w:ilvl w:val="0"/>
          <w:numId w:val="3"/>
        </w:numPr>
        <w:spacing w:after="100"/>
        <w:rPr>
          <w:rFonts w:ascii="Arial" w:hAnsi="Arial" w:cs="Arial"/>
          <w:color w:val="000000"/>
        </w:rPr>
      </w:pPr>
      <w:r w:rsidRPr="00FC6C5D">
        <w:rPr>
          <w:rFonts w:ascii="Arial" w:hAnsi="Arial" w:cs="Arial"/>
          <w:color w:val="000000"/>
        </w:rPr>
        <w:t xml:space="preserve">Classwork/Participation 20% </w:t>
      </w:r>
    </w:p>
    <w:p w14:paraId="7C825D80" w14:textId="77777777" w:rsidR="00872624" w:rsidRPr="00FC6C5D" w:rsidRDefault="00872624" w:rsidP="00D12E54">
      <w:pPr>
        <w:pStyle w:val="ListParagraph"/>
        <w:numPr>
          <w:ilvl w:val="0"/>
          <w:numId w:val="3"/>
        </w:numPr>
        <w:spacing w:after="100"/>
        <w:rPr>
          <w:rFonts w:ascii="Arial" w:hAnsi="Arial" w:cs="Arial"/>
          <w:color w:val="000000"/>
        </w:rPr>
      </w:pPr>
      <w:r w:rsidRPr="00FC6C5D">
        <w:rPr>
          <w:rFonts w:ascii="Arial" w:hAnsi="Arial" w:cs="Arial"/>
          <w:color w:val="000000"/>
        </w:rPr>
        <w:t>Quizze</w:t>
      </w:r>
      <w:r w:rsidR="00D12E54" w:rsidRPr="00FC6C5D">
        <w:rPr>
          <w:rFonts w:ascii="Arial" w:hAnsi="Arial" w:cs="Arial"/>
          <w:color w:val="000000"/>
        </w:rPr>
        <w:t>s/Projects 2</w:t>
      </w:r>
      <w:r w:rsidRPr="00FC6C5D">
        <w:rPr>
          <w:rFonts w:ascii="Arial" w:hAnsi="Arial" w:cs="Arial"/>
          <w:color w:val="000000"/>
        </w:rPr>
        <w:t xml:space="preserve">0% </w:t>
      </w:r>
    </w:p>
    <w:p w14:paraId="304A03D8" w14:textId="77777777" w:rsidR="00872624" w:rsidRPr="00FC6C5D" w:rsidRDefault="00D12E54" w:rsidP="00D12E54">
      <w:pPr>
        <w:pStyle w:val="ListParagraph"/>
        <w:numPr>
          <w:ilvl w:val="0"/>
          <w:numId w:val="3"/>
        </w:numPr>
        <w:spacing w:after="100"/>
        <w:rPr>
          <w:rFonts w:ascii="Arial" w:hAnsi="Arial" w:cs="Arial"/>
          <w:color w:val="000000"/>
        </w:rPr>
      </w:pPr>
      <w:r w:rsidRPr="00FC6C5D">
        <w:rPr>
          <w:rFonts w:ascii="Arial" w:hAnsi="Arial" w:cs="Arial"/>
          <w:color w:val="000000"/>
        </w:rPr>
        <w:t>Tests 5</w:t>
      </w:r>
      <w:r w:rsidR="00872624" w:rsidRPr="00FC6C5D">
        <w:rPr>
          <w:rFonts w:ascii="Arial" w:hAnsi="Arial" w:cs="Arial"/>
          <w:color w:val="000000"/>
        </w:rPr>
        <w:t>0%</w:t>
      </w:r>
    </w:p>
    <w:p w14:paraId="22823130" w14:textId="77777777" w:rsidR="00D12E54" w:rsidRPr="00FC6C5D" w:rsidRDefault="00D12E54" w:rsidP="00872624">
      <w:pPr>
        <w:spacing w:after="100"/>
        <w:rPr>
          <w:rFonts w:ascii="Arial" w:hAnsi="Arial" w:cs="Arial"/>
          <w:color w:val="000000"/>
        </w:rPr>
      </w:pPr>
    </w:p>
    <w:p w14:paraId="77A5CF5B" w14:textId="77777777" w:rsidR="00872624" w:rsidRPr="00FC6C5D" w:rsidRDefault="00872624" w:rsidP="00872624">
      <w:pPr>
        <w:spacing w:after="100"/>
        <w:rPr>
          <w:rFonts w:ascii="Arial" w:hAnsi="Arial" w:cs="Arial"/>
          <w:sz w:val="20"/>
          <w:szCs w:val="20"/>
        </w:rPr>
      </w:pPr>
      <w:r w:rsidRPr="00FC6C5D">
        <w:rPr>
          <w:rFonts w:ascii="Arial" w:hAnsi="Arial" w:cs="Arial"/>
          <w:color w:val="000000"/>
          <w:u w:val="single"/>
        </w:rPr>
        <w:t>Class Expectations</w:t>
      </w:r>
      <w:r w:rsidR="00D12E54" w:rsidRPr="00FC6C5D">
        <w:rPr>
          <w:rFonts w:ascii="Arial" w:hAnsi="Arial" w:cs="Arial"/>
          <w:color w:val="000000"/>
        </w:rPr>
        <w:t>:</w:t>
      </w:r>
      <w:r w:rsidRPr="00FC6C5D">
        <w:rPr>
          <w:rFonts w:ascii="Arial" w:hAnsi="Arial" w:cs="Arial"/>
          <w:color w:val="000000"/>
        </w:rPr>
        <w:t xml:space="preserve"> </w:t>
      </w:r>
      <w:r w:rsidR="00D12E54" w:rsidRPr="00FC6C5D">
        <w:rPr>
          <w:rFonts w:ascii="Arial" w:hAnsi="Arial" w:cs="Arial"/>
          <w:color w:val="000000"/>
        </w:rPr>
        <w:t xml:space="preserve">Please bring your notebook, Tool Kit, textbook and writing materials everyday. </w:t>
      </w:r>
      <w:r w:rsidRPr="00FC6C5D">
        <w:rPr>
          <w:rFonts w:ascii="Arial" w:hAnsi="Arial" w:cs="Arial"/>
          <w:color w:val="000000"/>
        </w:rPr>
        <w:t xml:space="preserve">Students will </w:t>
      </w:r>
      <w:r w:rsidR="00D12E54" w:rsidRPr="00FC6C5D">
        <w:rPr>
          <w:rFonts w:ascii="Arial" w:hAnsi="Arial" w:cs="Arial"/>
          <w:color w:val="000000"/>
        </w:rPr>
        <w:t xml:space="preserve">be assigned homework most days. </w:t>
      </w:r>
      <w:r w:rsidRPr="00FC6C5D">
        <w:rPr>
          <w:rFonts w:ascii="Arial" w:hAnsi="Arial" w:cs="Arial"/>
          <w:color w:val="000000"/>
        </w:rPr>
        <w:t>On the following school day, the homework will be corrected in class. If students are absent, they may have one day to make</w:t>
      </w:r>
      <w:r w:rsidRPr="00FC6C5D">
        <w:rPr>
          <w:rFonts w:ascii="Arial" w:hAnsi="Arial" w:cs="Arial"/>
          <w:color w:val="000000"/>
        </w:rPr>
        <w:softHyphen/>
        <w:t>up work for each day that they missed. The homework assignments for th</w:t>
      </w:r>
      <w:r w:rsidR="00D12E54" w:rsidRPr="00FC6C5D">
        <w:rPr>
          <w:rFonts w:ascii="Arial" w:hAnsi="Arial" w:cs="Arial"/>
          <w:color w:val="000000"/>
        </w:rPr>
        <w:t>e week will be listed on my website</w:t>
      </w:r>
      <w:r w:rsidRPr="00FC6C5D">
        <w:rPr>
          <w:rFonts w:ascii="Arial" w:hAnsi="Arial" w:cs="Arial"/>
          <w:color w:val="000000"/>
        </w:rPr>
        <w:t>. All homework and classwork is to be done in the notebook, which will be collected and graded at the end of the chapter. No loose papers unless specified for a specific assignment.</w:t>
      </w:r>
      <w:r w:rsidR="00FC6C5D" w:rsidRPr="00FC6C5D">
        <w:rPr>
          <w:rFonts w:ascii="Arial" w:hAnsi="Arial" w:cs="Arial"/>
          <w:color w:val="000000"/>
        </w:rPr>
        <w:t xml:space="preserve"> At the end of every chapter there will be a quiz and a group project. After the quiz and notebook have been graded and returned, the test date will be about one week later. I am available afterschool most days for extra help.</w:t>
      </w:r>
    </w:p>
    <w:p w14:paraId="2F10DCDB" w14:textId="77777777" w:rsidR="00FC6C5D" w:rsidRPr="00FC6C5D" w:rsidRDefault="00FC6C5D" w:rsidP="00872624">
      <w:pPr>
        <w:spacing w:after="100"/>
        <w:rPr>
          <w:rFonts w:ascii="Arial" w:hAnsi="Arial" w:cs="Arial"/>
          <w:b/>
          <w:bCs/>
          <w:color w:val="000000"/>
        </w:rPr>
      </w:pPr>
    </w:p>
    <w:p w14:paraId="34F58EB5" w14:textId="77777777" w:rsidR="00872624" w:rsidRPr="00FC6C5D" w:rsidRDefault="00872624" w:rsidP="00872624">
      <w:pPr>
        <w:spacing w:after="100"/>
        <w:rPr>
          <w:rFonts w:ascii="Arial" w:hAnsi="Arial" w:cs="Arial"/>
          <w:sz w:val="20"/>
          <w:szCs w:val="20"/>
        </w:rPr>
      </w:pPr>
      <w:r w:rsidRPr="00FC6C5D">
        <w:rPr>
          <w:rFonts w:ascii="Arial" w:hAnsi="Arial" w:cs="Arial"/>
          <w:b/>
          <w:bCs/>
          <w:color w:val="000000"/>
        </w:rPr>
        <w:t>Course Outline</w:t>
      </w:r>
    </w:p>
    <w:p w14:paraId="4B7084BA" w14:textId="77777777" w:rsidR="00872624" w:rsidRPr="00FC6C5D" w:rsidRDefault="00872624" w:rsidP="00FC6C5D">
      <w:pPr>
        <w:pStyle w:val="ListParagraph"/>
        <w:numPr>
          <w:ilvl w:val="0"/>
          <w:numId w:val="4"/>
        </w:numPr>
        <w:spacing w:after="100"/>
        <w:rPr>
          <w:rFonts w:ascii="Arial" w:hAnsi="Arial" w:cs="Arial"/>
          <w:sz w:val="20"/>
          <w:szCs w:val="20"/>
        </w:rPr>
      </w:pPr>
      <w:r w:rsidRPr="00FC6C5D">
        <w:rPr>
          <w:rFonts w:ascii="Arial" w:hAnsi="Arial" w:cs="Arial"/>
          <w:b/>
          <w:bCs/>
          <w:color w:val="000000"/>
        </w:rPr>
        <w:t>Ratios and Proportional Relationships</w:t>
      </w:r>
    </w:p>
    <w:p w14:paraId="36A0BEA5"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Analyze proportional relationships and use them to solve real</w:t>
      </w:r>
      <w:r w:rsidRPr="00FC6C5D">
        <w:rPr>
          <w:rFonts w:ascii="Arial" w:hAnsi="Arial" w:cs="Arial"/>
          <w:color w:val="333333"/>
        </w:rPr>
        <w:softHyphen/>
      </w:r>
      <w:r w:rsidR="00FC6C5D" w:rsidRPr="00FC6C5D">
        <w:rPr>
          <w:rFonts w:ascii="Arial" w:hAnsi="Arial" w:cs="Arial"/>
          <w:color w:val="333333"/>
        </w:rPr>
        <w:t xml:space="preserve"> </w:t>
      </w:r>
      <w:r w:rsidRPr="00FC6C5D">
        <w:rPr>
          <w:rFonts w:ascii="Arial" w:hAnsi="Arial" w:cs="Arial"/>
          <w:color w:val="333333"/>
        </w:rPr>
        <w:t>world and mathematical problems.</w:t>
      </w:r>
    </w:p>
    <w:p w14:paraId="4FBE8912" w14:textId="77777777" w:rsidR="00872624" w:rsidRPr="00FC6C5D" w:rsidRDefault="00872624" w:rsidP="00FC6C5D">
      <w:pPr>
        <w:pStyle w:val="ListParagraph"/>
        <w:numPr>
          <w:ilvl w:val="0"/>
          <w:numId w:val="4"/>
        </w:numPr>
        <w:spacing w:after="100"/>
        <w:rPr>
          <w:rFonts w:ascii="Arial" w:hAnsi="Arial" w:cs="Arial"/>
          <w:sz w:val="20"/>
          <w:szCs w:val="20"/>
        </w:rPr>
      </w:pPr>
      <w:r w:rsidRPr="00FC6C5D">
        <w:rPr>
          <w:rFonts w:ascii="Arial" w:hAnsi="Arial" w:cs="Arial"/>
          <w:b/>
          <w:bCs/>
          <w:color w:val="000000"/>
        </w:rPr>
        <w:t>The Number System</w:t>
      </w:r>
    </w:p>
    <w:p w14:paraId="5B9D5C2B"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Apply and extend previous understandings of operations with fractions to add, subtract, multiply, and divide rational numbers.</w:t>
      </w:r>
    </w:p>
    <w:p w14:paraId="3EE5B54A"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Know that there are numbers that are not rational and approximate them by rational numbers.</w:t>
      </w:r>
    </w:p>
    <w:p w14:paraId="0D689F4B" w14:textId="77777777" w:rsidR="00872624" w:rsidRPr="00FC6C5D" w:rsidRDefault="00872624" w:rsidP="00FC6C5D">
      <w:pPr>
        <w:pStyle w:val="ListParagraph"/>
        <w:numPr>
          <w:ilvl w:val="0"/>
          <w:numId w:val="4"/>
        </w:numPr>
        <w:spacing w:after="100"/>
        <w:rPr>
          <w:rFonts w:ascii="Arial" w:hAnsi="Arial" w:cs="Arial"/>
          <w:sz w:val="20"/>
          <w:szCs w:val="20"/>
        </w:rPr>
      </w:pPr>
      <w:r w:rsidRPr="00FC6C5D">
        <w:rPr>
          <w:rFonts w:ascii="Arial" w:hAnsi="Arial" w:cs="Arial"/>
          <w:b/>
          <w:bCs/>
          <w:color w:val="000000"/>
        </w:rPr>
        <w:t>Expressions and Equations</w:t>
      </w:r>
    </w:p>
    <w:p w14:paraId="01B3B7B2"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Use properties of operations to generate equivalent expressions.</w:t>
      </w:r>
    </w:p>
    <w:p w14:paraId="669AEB06"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Solve real</w:t>
      </w:r>
      <w:r w:rsidR="00FC6C5D" w:rsidRPr="00FC6C5D">
        <w:rPr>
          <w:rFonts w:ascii="Arial" w:hAnsi="Arial" w:cs="Arial"/>
          <w:color w:val="333333"/>
        </w:rPr>
        <w:t xml:space="preserve"> </w:t>
      </w:r>
      <w:r w:rsidRPr="00FC6C5D">
        <w:rPr>
          <w:rFonts w:ascii="Arial" w:hAnsi="Arial" w:cs="Arial"/>
          <w:color w:val="333333"/>
        </w:rPr>
        <w:softHyphen/>
        <w:t>life and mathematical problems using numerical and algebraic expressions and equations.</w:t>
      </w:r>
    </w:p>
    <w:p w14:paraId="60372A55" w14:textId="77777777" w:rsidR="00872624" w:rsidRPr="00FC6C5D" w:rsidRDefault="00872624" w:rsidP="00FC6C5D">
      <w:pPr>
        <w:pStyle w:val="ListParagraph"/>
        <w:numPr>
          <w:ilvl w:val="0"/>
          <w:numId w:val="4"/>
        </w:numPr>
        <w:spacing w:after="100"/>
        <w:rPr>
          <w:rFonts w:ascii="Arial" w:hAnsi="Arial" w:cs="Arial"/>
          <w:sz w:val="20"/>
          <w:szCs w:val="20"/>
        </w:rPr>
      </w:pPr>
      <w:r w:rsidRPr="00FC6C5D">
        <w:rPr>
          <w:rFonts w:ascii="Arial" w:hAnsi="Arial" w:cs="Arial"/>
          <w:b/>
          <w:bCs/>
          <w:color w:val="000000"/>
        </w:rPr>
        <w:t>Geometry</w:t>
      </w:r>
    </w:p>
    <w:p w14:paraId="3F5FF7F7"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Draw, construct and describe geometrical figures and describe the relationships between them.</w:t>
      </w:r>
    </w:p>
    <w:p w14:paraId="5FB88696"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Solve real</w:t>
      </w:r>
      <w:r w:rsidR="00FC6C5D" w:rsidRPr="00FC6C5D">
        <w:rPr>
          <w:rFonts w:ascii="Arial" w:hAnsi="Arial" w:cs="Arial"/>
          <w:color w:val="333333"/>
        </w:rPr>
        <w:t xml:space="preserve"> </w:t>
      </w:r>
      <w:r w:rsidRPr="00FC6C5D">
        <w:rPr>
          <w:rFonts w:ascii="Arial" w:hAnsi="Arial" w:cs="Arial"/>
          <w:color w:val="333333"/>
        </w:rPr>
        <w:softHyphen/>
        <w:t>life and mathematical problems involving angle measure, area, surface area, and volume.</w:t>
      </w:r>
    </w:p>
    <w:p w14:paraId="451009C0"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Solve real</w:t>
      </w:r>
      <w:r w:rsidR="00FC6C5D" w:rsidRPr="00FC6C5D">
        <w:rPr>
          <w:rFonts w:ascii="Arial" w:hAnsi="Arial" w:cs="Arial"/>
          <w:color w:val="333333"/>
        </w:rPr>
        <w:t xml:space="preserve"> </w:t>
      </w:r>
      <w:r w:rsidRPr="00FC6C5D">
        <w:rPr>
          <w:rFonts w:ascii="Arial" w:hAnsi="Arial" w:cs="Arial"/>
          <w:color w:val="333333"/>
        </w:rPr>
        <w:softHyphen/>
        <w:t>life and mathematical problems involving volume of cylinders, cones, and spheres.</w:t>
      </w:r>
    </w:p>
    <w:p w14:paraId="1352DBC0" w14:textId="77777777" w:rsidR="00872624" w:rsidRPr="00FC6C5D" w:rsidRDefault="00872624" w:rsidP="00FC6C5D">
      <w:pPr>
        <w:pStyle w:val="ListParagraph"/>
        <w:numPr>
          <w:ilvl w:val="0"/>
          <w:numId w:val="4"/>
        </w:numPr>
        <w:spacing w:after="100"/>
        <w:rPr>
          <w:rFonts w:ascii="Arial" w:hAnsi="Arial" w:cs="Arial"/>
          <w:sz w:val="20"/>
          <w:szCs w:val="20"/>
        </w:rPr>
      </w:pPr>
      <w:r w:rsidRPr="00FC6C5D">
        <w:rPr>
          <w:rFonts w:ascii="Arial" w:hAnsi="Arial" w:cs="Arial"/>
          <w:b/>
          <w:bCs/>
          <w:color w:val="000000"/>
        </w:rPr>
        <w:t>Statistics and Probability</w:t>
      </w:r>
    </w:p>
    <w:p w14:paraId="6CC515C9" w14:textId="77777777" w:rsidR="00872624" w:rsidRPr="00FC6C5D" w:rsidRDefault="00872624" w:rsidP="00FC6C5D">
      <w:pPr>
        <w:spacing w:after="100"/>
        <w:ind w:left="720"/>
        <w:rPr>
          <w:rFonts w:ascii="Arial" w:hAnsi="Arial" w:cs="Arial"/>
          <w:sz w:val="20"/>
          <w:szCs w:val="20"/>
        </w:rPr>
      </w:pPr>
      <w:r w:rsidRPr="00FC6C5D">
        <w:rPr>
          <w:rFonts w:ascii="Arial" w:hAnsi="Arial" w:cs="Arial"/>
          <w:color w:val="333333"/>
        </w:rPr>
        <w:t>Use random sampling to draw inferences about a population.</w:t>
      </w:r>
    </w:p>
    <w:p w14:paraId="5FE1B355" w14:textId="77777777" w:rsidR="00FC6C5D" w:rsidRPr="00FC6C5D" w:rsidRDefault="00872624" w:rsidP="00FC6C5D">
      <w:pPr>
        <w:spacing w:after="100"/>
        <w:ind w:left="720"/>
        <w:rPr>
          <w:rFonts w:ascii="Arial" w:hAnsi="Arial" w:cs="Arial"/>
          <w:sz w:val="20"/>
          <w:szCs w:val="20"/>
        </w:rPr>
      </w:pPr>
      <w:r w:rsidRPr="00FC6C5D">
        <w:rPr>
          <w:rFonts w:ascii="Arial" w:hAnsi="Arial" w:cs="Arial"/>
          <w:color w:val="333333"/>
        </w:rPr>
        <w:t>Draw informal comparative inferences about two populations.</w:t>
      </w:r>
    </w:p>
    <w:p w14:paraId="70A9B2B2" w14:textId="77777777" w:rsidR="00FC6C5D" w:rsidRPr="00FC6C5D" w:rsidRDefault="00872624" w:rsidP="00FC6C5D">
      <w:pPr>
        <w:spacing w:after="100"/>
        <w:ind w:left="720"/>
        <w:rPr>
          <w:rFonts w:ascii="Arial" w:hAnsi="Arial" w:cs="Arial"/>
          <w:sz w:val="20"/>
          <w:szCs w:val="20"/>
        </w:rPr>
      </w:pPr>
      <w:r w:rsidRPr="00FC6C5D">
        <w:rPr>
          <w:rFonts w:ascii="Arial" w:hAnsi="Arial" w:cs="Arial"/>
          <w:color w:val="333333"/>
        </w:rPr>
        <w:t>Investigate chance processes and develop, use, and evaluate probability models.</w:t>
      </w:r>
    </w:p>
    <w:p w14:paraId="3939494E" w14:textId="77777777" w:rsidR="00FC6C5D" w:rsidRPr="00FC6C5D" w:rsidRDefault="00FC6C5D" w:rsidP="00872624">
      <w:pPr>
        <w:spacing w:after="100"/>
        <w:rPr>
          <w:rFonts w:ascii="Arial" w:hAnsi="Arial" w:cs="Arial"/>
          <w:color w:val="333333"/>
        </w:rPr>
      </w:pPr>
    </w:p>
    <w:p w14:paraId="65BE0BE0" w14:textId="77777777" w:rsidR="001208EB" w:rsidRDefault="00872624" w:rsidP="001208EB">
      <w:pPr>
        <w:spacing w:after="100"/>
        <w:jc w:val="center"/>
        <w:rPr>
          <w:rFonts w:ascii="Arial" w:hAnsi="Arial" w:cs="Arial"/>
          <w:b/>
          <w:bCs/>
          <w:color w:val="000000"/>
        </w:rPr>
      </w:pPr>
      <w:r w:rsidRPr="00FC6C5D">
        <w:rPr>
          <w:rFonts w:ascii="Arial" w:hAnsi="Arial" w:cs="Arial"/>
          <w:b/>
          <w:bCs/>
          <w:color w:val="000000"/>
        </w:rPr>
        <w:t xml:space="preserve">Math Core Connections 2 (CC2) </w:t>
      </w:r>
    </w:p>
    <w:p w14:paraId="46DA88B6" w14:textId="77777777" w:rsidR="001208EB" w:rsidRDefault="00872624" w:rsidP="001208EB">
      <w:pPr>
        <w:spacing w:after="100"/>
        <w:jc w:val="center"/>
        <w:rPr>
          <w:rFonts w:ascii="Arial" w:hAnsi="Arial" w:cs="Arial"/>
          <w:b/>
          <w:bCs/>
          <w:color w:val="000000"/>
        </w:rPr>
      </w:pPr>
      <w:r w:rsidRPr="00FC6C5D">
        <w:rPr>
          <w:rFonts w:ascii="Arial" w:hAnsi="Arial" w:cs="Arial"/>
          <w:b/>
          <w:bCs/>
          <w:color w:val="000000"/>
        </w:rPr>
        <w:t xml:space="preserve">Ms. </w:t>
      </w:r>
      <w:r w:rsidR="001208EB">
        <w:rPr>
          <w:rFonts w:ascii="Arial" w:hAnsi="Arial" w:cs="Arial"/>
          <w:b/>
          <w:bCs/>
          <w:color w:val="000000"/>
        </w:rPr>
        <w:t xml:space="preserve">Le </w:t>
      </w:r>
    </w:p>
    <w:p w14:paraId="48BB7D04" w14:textId="7093E7BA" w:rsidR="00872624" w:rsidRPr="00FC6C5D" w:rsidRDefault="001208EB" w:rsidP="001208EB">
      <w:pPr>
        <w:spacing w:after="100"/>
        <w:jc w:val="center"/>
        <w:rPr>
          <w:rFonts w:ascii="Arial" w:hAnsi="Arial" w:cs="Arial"/>
          <w:sz w:val="20"/>
          <w:szCs w:val="20"/>
        </w:rPr>
      </w:pPr>
      <w:r>
        <w:rPr>
          <w:rFonts w:ascii="Arial" w:hAnsi="Arial" w:cs="Arial"/>
          <w:b/>
          <w:bCs/>
          <w:color w:val="000000"/>
        </w:rPr>
        <w:t>201</w:t>
      </w:r>
      <w:r w:rsidR="00421FEF">
        <w:rPr>
          <w:rFonts w:ascii="Arial" w:hAnsi="Arial" w:cs="Arial"/>
          <w:b/>
          <w:bCs/>
          <w:color w:val="000000"/>
        </w:rPr>
        <w:t>9</w:t>
      </w:r>
      <w:r>
        <w:rPr>
          <w:rFonts w:ascii="Arial" w:hAnsi="Arial" w:cs="Arial"/>
          <w:b/>
          <w:bCs/>
          <w:color w:val="000000"/>
        </w:rPr>
        <w:t xml:space="preserve"> – 20</w:t>
      </w:r>
      <w:r w:rsidR="00421FEF">
        <w:rPr>
          <w:rFonts w:ascii="Arial" w:hAnsi="Arial" w:cs="Arial"/>
          <w:b/>
          <w:bCs/>
          <w:color w:val="000000"/>
        </w:rPr>
        <w:t>20</w:t>
      </w:r>
      <w:r w:rsidR="00872624" w:rsidRPr="00FC6C5D">
        <w:rPr>
          <w:rFonts w:ascii="Arial" w:hAnsi="Arial" w:cs="Arial"/>
          <w:b/>
          <w:bCs/>
          <w:color w:val="000000"/>
        </w:rPr>
        <w:t xml:space="preserve"> School Year</w:t>
      </w:r>
    </w:p>
    <w:p w14:paraId="5BB7E68E" w14:textId="77777777" w:rsidR="001208EB" w:rsidRDefault="001208EB" w:rsidP="00872624">
      <w:pPr>
        <w:spacing w:after="100"/>
        <w:rPr>
          <w:rFonts w:ascii="Arial" w:hAnsi="Arial" w:cs="Arial"/>
          <w:color w:val="000000"/>
        </w:rPr>
      </w:pPr>
    </w:p>
    <w:p w14:paraId="3914C933"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I have reviewed the entirety of this syllabus (2 pages) with my student and both my student and I understand all course policies.</w:t>
      </w:r>
    </w:p>
    <w:p w14:paraId="6D778DC7" w14:textId="77777777" w:rsidR="001208EB" w:rsidRDefault="001208EB" w:rsidP="00872624">
      <w:pPr>
        <w:spacing w:after="100"/>
        <w:rPr>
          <w:rFonts w:ascii="Arial" w:hAnsi="Arial" w:cs="Arial"/>
          <w:color w:val="000000"/>
        </w:rPr>
      </w:pPr>
    </w:p>
    <w:p w14:paraId="1E870CD9" w14:textId="77777777" w:rsidR="00872624" w:rsidRPr="001208EB" w:rsidRDefault="00872624" w:rsidP="00872624">
      <w:pPr>
        <w:spacing w:after="100"/>
        <w:rPr>
          <w:rFonts w:ascii="Arial" w:hAnsi="Arial" w:cs="Arial"/>
          <w:color w:val="000000"/>
        </w:rPr>
      </w:pPr>
      <w:r w:rsidRPr="00FC6C5D">
        <w:rPr>
          <w:rFonts w:ascii="Arial" w:hAnsi="Arial" w:cs="Arial"/>
          <w:color w:val="000000"/>
        </w:rPr>
        <w:t xml:space="preserve">___________________________________ _____________________________ </w:t>
      </w:r>
      <w:r w:rsidR="001208EB">
        <w:rPr>
          <w:rFonts w:ascii="Arial" w:hAnsi="Arial" w:cs="Arial"/>
          <w:color w:val="000000"/>
        </w:rPr>
        <w:t>Parent/</w:t>
      </w:r>
      <w:r w:rsidRPr="00FC6C5D">
        <w:rPr>
          <w:rFonts w:ascii="Arial" w:hAnsi="Arial" w:cs="Arial"/>
          <w:color w:val="000000"/>
        </w:rPr>
        <w:t xml:space="preserve">Guardian Signature </w:t>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Pr="00FC6C5D">
        <w:rPr>
          <w:rFonts w:ascii="Arial" w:hAnsi="Arial" w:cs="Arial"/>
          <w:color w:val="000000"/>
        </w:rPr>
        <w:t>Date</w:t>
      </w:r>
    </w:p>
    <w:p w14:paraId="3E04968E" w14:textId="77777777" w:rsidR="001208EB" w:rsidRDefault="001208EB" w:rsidP="00872624">
      <w:pPr>
        <w:spacing w:after="100"/>
        <w:rPr>
          <w:rFonts w:ascii="Arial" w:hAnsi="Arial" w:cs="Arial"/>
          <w:color w:val="000000"/>
        </w:rPr>
      </w:pPr>
    </w:p>
    <w:p w14:paraId="5110A87E" w14:textId="77777777" w:rsidR="001208EB" w:rsidRDefault="00872624" w:rsidP="00872624">
      <w:pPr>
        <w:spacing w:after="100"/>
        <w:rPr>
          <w:rFonts w:ascii="Arial" w:hAnsi="Arial" w:cs="Arial"/>
          <w:color w:val="000000"/>
        </w:rPr>
      </w:pPr>
      <w:r w:rsidRPr="00FC6C5D">
        <w:rPr>
          <w:rFonts w:ascii="Arial" w:hAnsi="Arial" w:cs="Arial"/>
          <w:color w:val="000000"/>
        </w:rPr>
        <w:t xml:space="preserve">____________________________________ </w:t>
      </w:r>
    </w:p>
    <w:p w14:paraId="071CBAA0"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Printed Parent Name</w:t>
      </w:r>
    </w:p>
    <w:p w14:paraId="74303F39" w14:textId="77777777" w:rsidR="001208EB" w:rsidRDefault="001208EB" w:rsidP="001208EB">
      <w:pPr>
        <w:spacing w:after="100"/>
        <w:rPr>
          <w:rFonts w:ascii="Arial" w:hAnsi="Arial" w:cs="Arial"/>
          <w:color w:val="000000"/>
        </w:rPr>
      </w:pPr>
    </w:p>
    <w:p w14:paraId="79F66943" w14:textId="77777777" w:rsidR="001208EB" w:rsidRDefault="001208EB" w:rsidP="001208EB">
      <w:pPr>
        <w:spacing w:after="100"/>
        <w:rPr>
          <w:rFonts w:ascii="Arial" w:hAnsi="Arial" w:cs="Arial"/>
          <w:color w:val="000000"/>
        </w:rPr>
      </w:pPr>
    </w:p>
    <w:p w14:paraId="7D311D68" w14:textId="77777777" w:rsidR="001208EB" w:rsidRDefault="00872624" w:rsidP="00872624">
      <w:pPr>
        <w:spacing w:after="100"/>
        <w:rPr>
          <w:rFonts w:ascii="Arial" w:hAnsi="Arial" w:cs="Arial"/>
          <w:color w:val="000000"/>
        </w:rPr>
      </w:pPr>
      <w:r w:rsidRPr="00FC6C5D">
        <w:rPr>
          <w:rFonts w:ascii="Arial" w:hAnsi="Arial" w:cs="Arial"/>
          <w:color w:val="000000"/>
        </w:rPr>
        <w:t xml:space="preserve">Work or Cell Phone number(s): </w:t>
      </w:r>
    </w:p>
    <w:p w14:paraId="6042188A"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_______________________________________________________</w:t>
      </w:r>
      <w:r w:rsidR="001208EB">
        <w:rPr>
          <w:rFonts w:ascii="Arial" w:hAnsi="Arial" w:cs="Arial"/>
          <w:color w:val="000000"/>
        </w:rPr>
        <w:t>_________</w:t>
      </w:r>
    </w:p>
    <w:p w14:paraId="62B4466A" w14:textId="77777777" w:rsidR="001208EB" w:rsidRDefault="001208EB" w:rsidP="00872624">
      <w:pPr>
        <w:spacing w:after="100"/>
        <w:rPr>
          <w:rFonts w:ascii="Arial" w:hAnsi="Arial" w:cs="Arial"/>
          <w:color w:val="000000"/>
        </w:rPr>
      </w:pPr>
    </w:p>
    <w:p w14:paraId="38FE3A02" w14:textId="77777777" w:rsidR="001208EB" w:rsidRDefault="001208EB" w:rsidP="00872624">
      <w:pPr>
        <w:spacing w:after="100"/>
        <w:rPr>
          <w:rFonts w:ascii="Arial" w:hAnsi="Arial" w:cs="Arial"/>
          <w:color w:val="000000"/>
        </w:rPr>
      </w:pPr>
    </w:p>
    <w:p w14:paraId="0C042EFA" w14:textId="77777777" w:rsidR="001208EB" w:rsidRDefault="00872624" w:rsidP="001208EB">
      <w:pPr>
        <w:spacing w:after="100"/>
        <w:rPr>
          <w:rFonts w:ascii="Arial" w:hAnsi="Arial" w:cs="Arial"/>
          <w:color w:val="000000"/>
        </w:rPr>
      </w:pPr>
      <w:r w:rsidRPr="00FC6C5D">
        <w:rPr>
          <w:rFonts w:ascii="Arial" w:hAnsi="Arial" w:cs="Arial"/>
          <w:color w:val="000000"/>
        </w:rPr>
        <w:t xml:space="preserve">Parent email address: </w:t>
      </w:r>
    </w:p>
    <w:p w14:paraId="178AF4E7" w14:textId="77777777" w:rsidR="001208EB" w:rsidRPr="00FC6C5D" w:rsidRDefault="001208EB" w:rsidP="001208EB">
      <w:pPr>
        <w:spacing w:after="100"/>
        <w:rPr>
          <w:rFonts w:ascii="Arial" w:hAnsi="Arial" w:cs="Arial"/>
          <w:sz w:val="20"/>
          <w:szCs w:val="20"/>
        </w:rPr>
      </w:pPr>
      <w:r w:rsidRPr="00FC6C5D">
        <w:rPr>
          <w:rFonts w:ascii="Arial" w:hAnsi="Arial" w:cs="Arial"/>
          <w:color w:val="000000"/>
        </w:rPr>
        <w:t>_______________________________________________________</w:t>
      </w:r>
      <w:r>
        <w:rPr>
          <w:rFonts w:ascii="Arial" w:hAnsi="Arial" w:cs="Arial"/>
          <w:color w:val="000000"/>
        </w:rPr>
        <w:t>_________</w:t>
      </w:r>
    </w:p>
    <w:p w14:paraId="48E211B7" w14:textId="77777777" w:rsidR="001208EB" w:rsidRDefault="001208EB" w:rsidP="001208EB">
      <w:pPr>
        <w:spacing w:after="100"/>
        <w:rPr>
          <w:rFonts w:ascii="Arial" w:hAnsi="Arial" w:cs="Arial"/>
          <w:color w:val="000000"/>
        </w:rPr>
      </w:pPr>
    </w:p>
    <w:p w14:paraId="23CE847B" w14:textId="77777777" w:rsidR="001208EB" w:rsidRDefault="001208EB" w:rsidP="001208EB">
      <w:pPr>
        <w:spacing w:after="100"/>
        <w:rPr>
          <w:rFonts w:ascii="Arial" w:hAnsi="Arial" w:cs="Arial"/>
          <w:color w:val="000000"/>
        </w:rPr>
      </w:pPr>
    </w:p>
    <w:p w14:paraId="44BD24D8" w14:textId="77777777" w:rsidR="001208EB" w:rsidRDefault="001208EB" w:rsidP="001208EB">
      <w:pPr>
        <w:spacing w:after="100"/>
        <w:rPr>
          <w:rFonts w:ascii="Arial" w:hAnsi="Arial" w:cs="Arial"/>
          <w:color w:val="000000"/>
        </w:rPr>
      </w:pPr>
    </w:p>
    <w:p w14:paraId="273B5B38" w14:textId="77777777" w:rsidR="001208EB" w:rsidRDefault="001208EB" w:rsidP="001208EB">
      <w:pPr>
        <w:spacing w:after="100"/>
        <w:rPr>
          <w:rFonts w:ascii="Arial" w:hAnsi="Arial" w:cs="Arial"/>
          <w:color w:val="000000"/>
        </w:rPr>
      </w:pPr>
      <w:r w:rsidRPr="00FC6C5D">
        <w:rPr>
          <w:rFonts w:ascii="Arial" w:hAnsi="Arial" w:cs="Arial"/>
          <w:color w:val="000000"/>
        </w:rPr>
        <w:t xml:space="preserve">__________________________________ </w:t>
      </w:r>
    </w:p>
    <w:p w14:paraId="2B274AA3" w14:textId="77777777" w:rsidR="00872624" w:rsidRPr="00FC6C5D" w:rsidRDefault="00872624" w:rsidP="00872624">
      <w:pPr>
        <w:spacing w:after="100"/>
        <w:rPr>
          <w:rFonts w:ascii="Arial" w:hAnsi="Arial" w:cs="Arial"/>
          <w:sz w:val="20"/>
          <w:szCs w:val="20"/>
        </w:rPr>
      </w:pPr>
      <w:r w:rsidRPr="00FC6C5D">
        <w:rPr>
          <w:rFonts w:ascii="Arial" w:hAnsi="Arial" w:cs="Arial"/>
          <w:color w:val="000000"/>
        </w:rPr>
        <w:t>Student Print Name</w:t>
      </w:r>
    </w:p>
    <w:p w14:paraId="1D671A25" w14:textId="77777777" w:rsidR="001208EB" w:rsidRDefault="001208EB" w:rsidP="00872624">
      <w:pPr>
        <w:spacing w:after="100"/>
        <w:rPr>
          <w:rFonts w:ascii="Arial" w:hAnsi="Arial" w:cs="Arial"/>
          <w:color w:val="000000"/>
        </w:rPr>
      </w:pPr>
    </w:p>
    <w:p w14:paraId="1762C97F" w14:textId="77777777" w:rsidR="00872624" w:rsidRPr="00FC6C5D" w:rsidRDefault="001208EB" w:rsidP="00872624">
      <w:pPr>
        <w:spacing w:after="100"/>
        <w:rPr>
          <w:rFonts w:ascii="Arial" w:hAnsi="Arial" w:cs="Arial"/>
          <w:sz w:val="20"/>
          <w:szCs w:val="20"/>
        </w:rPr>
      </w:pPr>
      <w:r w:rsidRPr="00FC6C5D">
        <w:rPr>
          <w:rFonts w:ascii="Arial" w:hAnsi="Arial" w:cs="Arial"/>
          <w:color w:val="000000"/>
        </w:rPr>
        <w:t>___________________________________ _____________________________</w:t>
      </w:r>
    </w:p>
    <w:p w14:paraId="43D8CEA0" w14:textId="77777777" w:rsidR="001208EB" w:rsidRDefault="00872624" w:rsidP="00872624">
      <w:pPr>
        <w:spacing w:after="100"/>
        <w:rPr>
          <w:rFonts w:ascii="Arial" w:hAnsi="Arial" w:cs="Arial"/>
          <w:color w:val="000000"/>
        </w:rPr>
      </w:pPr>
      <w:r w:rsidRPr="00FC6C5D">
        <w:rPr>
          <w:rFonts w:ascii="Arial" w:hAnsi="Arial" w:cs="Arial"/>
          <w:color w:val="000000"/>
        </w:rPr>
        <w:t xml:space="preserve">Student Sign Name </w:t>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001208EB">
        <w:rPr>
          <w:rFonts w:ascii="Arial" w:hAnsi="Arial" w:cs="Arial"/>
          <w:color w:val="000000"/>
        </w:rPr>
        <w:tab/>
      </w:r>
      <w:r w:rsidRPr="00FC6C5D">
        <w:rPr>
          <w:rFonts w:ascii="Arial" w:hAnsi="Arial" w:cs="Arial"/>
          <w:color w:val="000000"/>
        </w:rPr>
        <w:t xml:space="preserve">Date </w:t>
      </w:r>
    </w:p>
    <w:p w14:paraId="6F7BA085" w14:textId="77777777" w:rsidR="001208EB" w:rsidRDefault="001208EB" w:rsidP="00872624">
      <w:pPr>
        <w:spacing w:after="100"/>
        <w:rPr>
          <w:rFonts w:ascii="Arial" w:hAnsi="Arial" w:cs="Arial"/>
          <w:color w:val="000000"/>
        </w:rPr>
      </w:pPr>
    </w:p>
    <w:p w14:paraId="74CA0AB2" w14:textId="77777777" w:rsidR="001208EB" w:rsidRDefault="001208EB" w:rsidP="00872624">
      <w:pPr>
        <w:spacing w:after="100"/>
        <w:rPr>
          <w:rFonts w:ascii="Arial" w:hAnsi="Arial" w:cs="Arial"/>
          <w:color w:val="000000"/>
        </w:rPr>
      </w:pPr>
    </w:p>
    <w:p w14:paraId="35D52D77" w14:textId="77777777" w:rsidR="00421FEF" w:rsidRPr="00421FEF" w:rsidRDefault="00872624" w:rsidP="00872624">
      <w:pPr>
        <w:spacing w:after="100"/>
        <w:rPr>
          <w:rFonts w:ascii="Arial" w:hAnsi="Arial" w:cs="Arial"/>
          <w:b/>
          <w:color w:val="000000"/>
        </w:rPr>
      </w:pPr>
      <w:r w:rsidRPr="00421FEF">
        <w:rPr>
          <w:rFonts w:ascii="Arial" w:hAnsi="Arial" w:cs="Arial"/>
          <w:b/>
          <w:color w:val="000000"/>
        </w:rPr>
        <w:t>Internet access at</w:t>
      </w:r>
      <w:r w:rsidR="001208EB" w:rsidRPr="00421FEF">
        <w:rPr>
          <w:rFonts w:ascii="Arial" w:hAnsi="Arial" w:cs="Arial"/>
          <w:b/>
          <w:color w:val="000000"/>
        </w:rPr>
        <w:t xml:space="preserve"> home</w:t>
      </w:r>
      <w:r w:rsidRPr="00421FEF">
        <w:rPr>
          <w:rFonts w:ascii="Arial" w:hAnsi="Arial" w:cs="Arial"/>
          <w:b/>
          <w:color w:val="000000"/>
        </w:rPr>
        <w:t xml:space="preserve">? </w:t>
      </w:r>
    </w:p>
    <w:p w14:paraId="65AC947E" w14:textId="77777777" w:rsidR="00421FEF" w:rsidRDefault="00421FEF" w:rsidP="00872624">
      <w:pPr>
        <w:spacing w:after="100"/>
        <w:rPr>
          <w:rFonts w:ascii="Arial" w:hAnsi="Arial" w:cs="Arial"/>
          <w:color w:val="000000"/>
        </w:rPr>
      </w:pPr>
    </w:p>
    <w:p w14:paraId="06093C96" w14:textId="6874D8C3" w:rsidR="00872624" w:rsidRPr="00FC6C5D" w:rsidRDefault="00872624" w:rsidP="00872624">
      <w:pPr>
        <w:spacing w:after="100"/>
        <w:rPr>
          <w:rFonts w:ascii="Arial" w:hAnsi="Arial" w:cs="Arial"/>
          <w:sz w:val="20"/>
          <w:szCs w:val="20"/>
        </w:rPr>
      </w:pPr>
      <w:r w:rsidRPr="00FC6C5D">
        <w:rPr>
          <w:rFonts w:ascii="Arial" w:hAnsi="Arial" w:cs="Arial"/>
          <w:color w:val="000000"/>
        </w:rPr>
        <w:t xml:space="preserve">Please circle one </w:t>
      </w:r>
      <w:r w:rsidR="001208EB">
        <w:rPr>
          <w:rFonts w:ascii="Arial" w:hAnsi="Arial" w:cs="Arial"/>
          <w:color w:val="000000"/>
        </w:rPr>
        <w:tab/>
      </w:r>
      <w:r w:rsidR="00421FEF">
        <w:rPr>
          <w:rFonts w:ascii="Arial" w:hAnsi="Arial" w:cs="Arial"/>
          <w:color w:val="000000"/>
        </w:rPr>
        <w:tab/>
      </w:r>
      <w:r w:rsidR="00421FEF">
        <w:rPr>
          <w:rFonts w:ascii="Arial" w:hAnsi="Arial" w:cs="Arial"/>
          <w:color w:val="000000"/>
        </w:rPr>
        <w:tab/>
      </w:r>
      <w:r w:rsidRPr="00FC6C5D">
        <w:rPr>
          <w:rFonts w:ascii="Arial" w:hAnsi="Arial" w:cs="Arial"/>
          <w:color w:val="000000"/>
        </w:rPr>
        <w:t xml:space="preserve">Yes </w:t>
      </w:r>
      <w:r w:rsidR="001208EB">
        <w:rPr>
          <w:rFonts w:ascii="Arial" w:hAnsi="Arial" w:cs="Arial"/>
          <w:color w:val="000000"/>
        </w:rPr>
        <w:tab/>
      </w:r>
      <w:r w:rsidR="001208EB">
        <w:rPr>
          <w:rFonts w:ascii="Arial" w:hAnsi="Arial" w:cs="Arial"/>
          <w:color w:val="000000"/>
        </w:rPr>
        <w:tab/>
      </w:r>
      <w:r w:rsidRPr="00FC6C5D">
        <w:rPr>
          <w:rFonts w:ascii="Arial" w:hAnsi="Arial" w:cs="Arial"/>
          <w:color w:val="000000"/>
        </w:rPr>
        <w:t>No</w:t>
      </w:r>
    </w:p>
    <w:p w14:paraId="2B660BF4" w14:textId="77777777" w:rsidR="00872624" w:rsidRPr="00FC6C5D" w:rsidRDefault="00872624" w:rsidP="00872624">
      <w:pPr>
        <w:rPr>
          <w:rFonts w:ascii="Arial" w:eastAsia="Times New Roman" w:hAnsi="Arial" w:cs="Arial"/>
          <w:sz w:val="20"/>
          <w:szCs w:val="20"/>
        </w:rPr>
      </w:pPr>
    </w:p>
    <w:p w14:paraId="04E551BB" w14:textId="752DB318" w:rsidR="005F2665" w:rsidRDefault="005F2665">
      <w:pPr>
        <w:rPr>
          <w:rFonts w:ascii="Arial" w:hAnsi="Arial" w:cs="Arial"/>
        </w:rPr>
      </w:pPr>
    </w:p>
    <w:p w14:paraId="7231DF6B" w14:textId="645693E6" w:rsidR="00421FEF" w:rsidRPr="00421FEF" w:rsidRDefault="00421FEF">
      <w:pPr>
        <w:rPr>
          <w:rFonts w:ascii="Arial" w:hAnsi="Arial" w:cs="Arial"/>
          <w:b/>
        </w:rPr>
      </w:pPr>
      <w:r w:rsidRPr="00421FEF">
        <w:rPr>
          <w:rFonts w:ascii="Arial" w:hAnsi="Arial" w:cs="Arial"/>
          <w:b/>
        </w:rPr>
        <w:t>My child is able to stay after school for extra support if needed…</w:t>
      </w:r>
    </w:p>
    <w:p w14:paraId="588A152B" w14:textId="77777777" w:rsidR="00421FEF" w:rsidRDefault="00421FEF" w:rsidP="00421FEF">
      <w:pPr>
        <w:spacing w:after="100"/>
        <w:rPr>
          <w:rFonts w:ascii="Arial" w:hAnsi="Arial" w:cs="Arial"/>
          <w:color w:val="000000"/>
        </w:rPr>
      </w:pPr>
    </w:p>
    <w:p w14:paraId="1F5951DA" w14:textId="28C995F1" w:rsidR="00421FEF" w:rsidRPr="00FC6C5D" w:rsidRDefault="00421FEF" w:rsidP="00421FEF">
      <w:pPr>
        <w:spacing w:after="100"/>
        <w:rPr>
          <w:rFonts w:ascii="Arial" w:hAnsi="Arial" w:cs="Arial"/>
          <w:sz w:val="20"/>
          <w:szCs w:val="20"/>
        </w:rPr>
      </w:pPr>
      <w:r w:rsidRPr="00FC6C5D">
        <w:rPr>
          <w:rFonts w:ascii="Arial" w:hAnsi="Arial" w:cs="Arial"/>
          <w:color w:val="000000"/>
        </w:rPr>
        <w:t xml:space="preserve">Please circle one </w:t>
      </w:r>
      <w:r>
        <w:rPr>
          <w:rFonts w:ascii="Arial" w:hAnsi="Arial" w:cs="Arial"/>
          <w:color w:val="000000"/>
        </w:rPr>
        <w:tab/>
      </w:r>
      <w:r>
        <w:rPr>
          <w:rFonts w:ascii="Arial" w:hAnsi="Arial" w:cs="Arial"/>
          <w:color w:val="000000"/>
        </w:rPr>
        <w:tab/>
      </w:r>
      <w:r>
        <w:rPr>
          <w:rFonts w:ascii="Arial" w:hAnsi="Arial" w:cs="Arial"/>
          <w:color w:val="000000"/>
        </w:rPr>
        <w:tab/>
      </w:r>
      <w:r w:rsidRPr="00FC6C5D">
        <w:rPr>
          <w:rFonts w:ascii="Arial" w:hAnsi="Arial" w:cs="Arial"/>
          <w:color w:val="000000"/>
        </w:rPr>
        <w:t xml:space="preserve">Yes </w:t>
      </w:r>
      <w:r>
        <w:rPr>
          <w:rFonts w:ascii="Arial" w:hAnsi="Arial" w:cs="Arial"/>
          <w:color w:val="000000"/>
        </w:rPr>
        <w:tab/>
      </w:r>
      <w:r>
        <w:rPr>
          <w:rFonts w:ascii="Arial" w:hAnsi="Arial" w:cs="Arial"/>
          <w:color w:val="000000"/>
        </w:rPr>
        <w:tab/>
      </w:r>
      <w:r w:rsidRPr="00FC6C5D">
        <w:rPr>
          <w:rFonts w:ascii="Arial" w:hAnsi="Arial" w:cs="Arial"/>
          <w:color w:val="000000"/>
        </w:rPr>
        <w:t>No</w:t>
      </w:r>
    </w:p>
    <w:p w14:paraId="024154A8" w14:textId="77777777" w:rsidR="00421FEF" w:rsidRPr="00FC6C5D" w:rsidRDefault="00421FEF">
      <w:pPr>
        <w:rPr>
          <w:rFonts w:ascii="Arial" w:hAnsi="Arial" w:cs="Arial"/>
        </w:rPr>
      </w:pPr>
    </w:p>
    <w:sectPr w:rsidR="00421FEF" w:rsidRPr="00FC6C5D" w:rsidSect="00FC6C5D">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0BF"/>
    <w:multiLevelType w:val="hybridMultilevel"/>
    <w:tmpl w:val="D81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3D5"/>
    <w:multiLevelType w:val="hybridMultilevel"/>
    <w:tmpl w:val="329A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D5CED"/>
    <w:multiLevelType w:val="hybridMultilevel"/>
    <w:tmpl w:val="7E6E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D37E41"/>
    <w:multiLevelType w:val="hybridMultilevel"/>
    <w:tmpl w:val="CB4A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624"/>
    <w:rsid w:val="001208EB"/>
    <w:rsid w:val="00147978"/>
    <w:rsid w:val="00421FEF"/>
    <w:rsid w:val="005F2665"/>
    <w:rsid w:val="006C2389"/>
    <w:rsid w:val="00872624"/>
    <w:rsid w:val="00D12E54"/>
    <w:rsid w:val="00FC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80E1C"/>
  <w14:defaultImageDpi w14:val="300"/>
  <w15:docId w15:val="{B97F6FD0-D443-B74A-A147-2565CD37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62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72624"/>
    <w:pPr>
      <w:ind w:left="720"/>
      <w:contextualSpacing/>
    </w:pPr>
  </w:style>
  <w:style w:type="character" w:styleId="Hyperlink">
    <w:name w:val="Hyperlink"/>
    <w:basedOn w:val="DefaultParagraphFont"/>
    <w:uiPriority w:val="99"/>
    <w:unhideWhenUsed/>
    <w:rsid w:val="0087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00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the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 TargetMode="External"/><Relationship Id="rId5" Type="http://schemas.openxmlformats.org/officeDocument/2006/relationships/hyperlink" Target="mailto:jle@rcsdk8.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730</Words>
  <Characters>4161</Characters>
  <Application>Microsoft Office Word</Application>
  <DocSecurity>0</DocSecurity>
  <Lines>34</Lines>
  <Paragraphs>9</Paragraphs>
  <ScaleCrop>false</ScaleCrop>
  <Company>RCSD</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 Le</dc:creator>
  <cp:keywords/>
  <dc:description/>
  <cp:lastModifiedBy>Microsoft Office User</cp:lastModifiedBy>
  <cp:revision>2</cp:revision>
  <cp:lastPrinted>2016-08-20T00:45:00Z</cp:lastPrinted>
  <dcterms:created xsi:type="dcterms:W3CDTF">2016-08-19T23:51:00Z</dcterms:created>
  <dcterms:modified xsi:type="dcterms:W3CDTF">2019-07-13T21:48:00Z</dcterms:modified>
</cp:coreProperties>
</file>